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428154" w14:textId="77777777" w:rsidR="00091137" w:rsidRDefault="00091137" w:rsidP="00211572">
      <w:pPr>
        <w:rPr>
          <w:b/>
          <w:bCs/>
          <w:lang w:val="kk-KZ"/>
        </w:rPr>
      </w:pPr>
      <w:bookmarkStart w:id="0" w:name="_GoBack"/>
      <w:bookmarkEnd w:id="0"/>
    </w:p>
    <w:p w14:paraId="5218B874" w14:textId="77777777" w:rsidR="00313F42" w:rsidRDefault="00313F42" w:rsidP="00313F42">
      <w:pPr>
        <w:ind w:firstLine="720"/>
        <w:jc w:val="both"/>
      </w:pPr>
    </w:p>
    <w:p w14:paraId="468D11CC" w14:textId="77777777" w:rsidR="00313F42" w:rsidRDefault="00313F42" w:rsidP="00313F42">
      <w:pPr>
        <w:pStyle w:val="1"/>
        <w:ind w:firstLine="708"/>
      </w:pPr>
    </w:p>
    <w:p w14:paraId="582E1D50" w14:textId="77777777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>1 Темперамент адамның психикалық қасиеті ретінде. Темпераменттің әр түрлі типтерінің психологиялық сипаттамасы.</w:t>
      </w:r>
    </w:p>
    <w:p w14:paraId="7C275C00" w14:textId="77777777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>2 Гиппократ темпераменті туралы ілімнің мәні.</w:t>
      </w:r>
    </w:p>
    <w:p w14:paraId="0D017951" w14:textId="4F6A48A5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 xml:space="preserve">3 </w:t>
      </w:r>
      <w:r w:rsidR="00824AE3" w:rsidRPr="007A20DB">
        <w:rPr>
          <w:lang w:val="kk-KZ"/>
        </w:rPr>
        <w:t>Э. Кречмер</w:t>
      </w:r>
      <w:r w:rsidR="00824AE3">
        <w:rPr>
          <w:lang w:val="kk-KZ"/>
        </w:rPr>
        <w:t>дің</w:t>
      </w:r>
      <w:r w:rsidR="00824AE3" w:rsidRPr="007A20DB">
        <w:rPr>
          <w:lang w:val="kk-KZ"/>
        </w:rPr>
        <w:t xml:space="preserve"> </w:t>
      </w:r>
      <w:r w:rsidR="00824AE3">
        <w:rPr>
          <w:lang w:val="kk-KZ"/>
        </w:rPr>
        <w:t>т</w:t>
      </w:r>
      <w:r w:rsidRPr="007A20DB">
        <w:rPr>
          <w:lang w:val="kk-KZ"/>
        </w:rPr>
        <w:t>емперамент типологиялары.</w:t>
      </w:r>
    </w:p>
    <w:p w14:paraId="0C97E215" w14:textId="77777777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>4 Темперамент мәселесін И.П.Павловтың еңбектерінде зерттеу.</w:t>
      </w:r>
    </w:p>
    <w:p w14:paraId="1A5EB197" w14:textId="39C9084F" w:rsidR="00CF6560" w:rsidRDefault="007A20DB" w:rsidP="007A20DB">
      <w:pPr>
        <w:rPr>
          <w:lang w:val="kk-KZ"/>
        </w:rPr>
      </w:pPr>
      <w:r w:rsidRPr="007A20DB">
        <w:rPr>
          <w:lang w:val="kk-KZ"/>
        </w:rPr>
        <w:t>5 Темперамент арақатынасының және адамның іс-әрекетінің сәттілігінің ерекшеліктері қандай?</w:t>
      </w:r>
    </w:p>
    <w:p w14:paraId="40327760" w14:textId="77777777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>6 Мінез туралы түсінік. Мінездердің қалыптасу заңдылықтары. Мінез ерекшеліктері туралы түсінік, олардың жіктелуі.</w:t>
      </w:r>
    </w:p>
    <w:p w14:paraId="6B1A69ED" w14:textId="77777777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>7 Мінездің қалыптасуына әсер ететін факторлар. Мінездің өмір бойы өзгеруі. Мінездің қалыптасуындағы еңбектің рөлі.</w:t>
      </w:r>
    </w:p>
    <w:p w14:paraId="73E0BA2A" w14:textId="6F5E90F2" w:rsidR="007A20DB" w:rsidRDefault="007A20DB" w:rsidP="007A20DB">
      <w:pPr>
        <w:rPr>
          <w:lang w:val="kk-KZ"/>
        </w:rPr>
      </w:pPr>
      <w:r w:rsidRPr="007A20DB">
        <w:rPr>
          <w:lang w:val="kk-KZ"/>
        </w:rPr>
        <w:t>8 «Өзін-өзі тәрбиелеу» дегеніміз - мінезді қалыптастырудағы өзіндік еңбектің рөлі қандай?</w:t>
      </w:r>
    </w:p>
    <w:p w14:paraId="5BF71462" w14:textId="18A4B225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 xml:space="preserve">9 Адам қабілеттерінің жалпы сипаттамасы. Қабілеттер классификациясы. Туа біткен бейімділік және генотип. Дарындылық. Талант. </w:t>
      </w:r>
      <w:r w:rsidR="00824AE3">
        <w:rPr>
          <w:lang w:val="kk-KZ"/>
        </w:rPr>
        <w:t>Данышпандық</w:t>
      </w:r>
    </w:p>
    <w:p w14:paraId="35882116" w14:textId="601AFDC9" w:rsidR="007A20DB" w:rsidRPr="007A20DB" w:rsidRDefault="007A20DB" w:rsidP="007A20DB">
      <w:pPr>
        <w:rPr>
          <w:lang w:val="kk-KZ"/>
        </w:rPr>
      </w:pPr>
      <w:r w:rsidRPr="007A20DB">
        <w:rPr>
          <w:lang w:val="kk-KZ"/>
        </w:rPr>
        <w:t xml:space="preserve">10 </w:t>
      </w:r>
      <w:r w:rsidR="00824AE3">
        <w:rPr>
          <w:lang w:val="kk-KZ"/>
        </w:rPr>
        <w:t>К</w:t>
      </w:r>
      <w:r w:rsidRPr="007A20DB">
        <w:rPr>
          <w:lang w:val="kk-KZ"/>
        </w:rPr>
        <w:t>әсіби қабілеттерді қалыптастыру. Кәсіби бағдар беру проблемасы. Кәсіби жарамдылықтың жіктелуі және Е.А.Климов бойынша кәсіптердің жіктелуі.</w:t>
      </w:r>
    </w:p>
    <w:sectPr w:rsidR="007A20DB" w:rsidRPr="007A2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560"/>
    <w:rsid w:val="00091137"/>
    <w:rsid w:val="00211572"/>
    <w:rsid w:val="00313F42"/>
    <w:rsid w:val="007A20DB"/>
    <w:rsid w:val="00824AE3"/>
    <w:rsid w:val="00CF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0A888"/>
  <w15:chartTrackingRefBased/>
  <w15:docId w15:val="{733778CA-6DDF-4943-8213-FF80DC954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3F4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313F42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3F42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9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2021-02-28T04:16:00Z</dcterms:created>
  <dcterms:modified xsi:type="dcterms:W3CDTF">2022-06-07T17:12:00Z</dcterms:modified>
</cp:coreProperties>
</file>